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9456" w14:textId="77777777" w:rsidR="00D32CF4" w:rsidRDefault="008A0605">
      <w:pPr>
        <w:tabs>
          <w:tab w:val="right" w:pos="10760"/>
        </w:tabs>
        <w:spacing w:after="450" w:line="259" w:lineRule="auto"/>
        <w:ind w:left="0" w:right="-1551" w:firstLine="0"/>
      </w:pPr>
      <w:r>
        <w:rPr>
          <w:color w:val="ACACAC"/>
          <w:sz w:val="24"/>
        </w:rPr>
        <w:t>Name:</w:t>
      </w:r>
      <w:r>
        <w:rPr>
          <w:i/>
          <w:color w:val="ACACAC"/>
          <w:sz w:val="24"/>
        </w:rPr>
        <w:t xml:space="preserve">  </w:t>
      </w:r>
      <w:r>
        <w:rPr>
          <w:b w:val="0"/>
          <w:noProof/>
          <w:color w:val="000000"/>
        </w:rPr>
        <mc:AlternateContent>
          <mc:Choice Requires="wpg">
            <w:drawing>
              <wp:inline distT="0" distB="0" distL="0" distR="0" wp14:anchorId="3EE8B162" wp14:editId="7FE9C979">
                <wp:extent cx="3131820" cy="45719"/>
                <wp:effectExtent l="0" t="0" r="0" b="0"/>
                <wp:docPr id="1061" name="Group 1061"/>
                <wp:cNvGraphicFramePr/>
                <a:graphic xmlns:a="http://schemas.openxmlformats.org/drawingml/2006/main">
                  <a:graphicData uri="http://schemas.microsoft.com/office/word/2010/wordprocessingGroup">
                    <wpg:wgp>
                      <wpg:cNvGrpSpPr/>
                      <wpg:grpSpPr>
                        <a:xfrm flipV="1">
                          <a:off x="0" y="0"/>
                          <a:ext cx="3131820" cy="45719"/>
                          <a:chOff x="0" y="0"/>
                          <a:chExt cx="4315359" cy="6350"/>
                        </a:xfrm>
                      </wpg:grpSpPr>
                      <wps:wsp>
                        <wps:cNvPr id="33" name="Shape 33"/>
                        <wps:cNvSpPr/>
                        <wps:spPr>
                          <a:xfrm>
                            <a:off x="0" y="0"/>
                            <a:ext cx="4315359" cy="0"/>
                          </a:xfrm>
                          <a:custGeom>
                            <a:avLst/>
                            <a:gdLst/>
                            <a:ahLst/>
                            <a:cxnLst/>
                            <a:rect l="0" t="0" r="0" b="0"/>
                            <a:pathLst>
                              <a:path w="4315359">
                                <a:moveTo>
                                  <a:pt x="0" y="0"/>
                                </a:moveTo>
                                <a:lnTo>
                                  <a:pt x="4315359" y="0"/>
                                </a:lnTo>
                              </a:path>
                            </a:pathLst>
                          </a:custGeom>
                          <a:ln w="635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208988C3" id="Group 1061" o:spid="_x0000_s1026" style="width:246.6pt;height:3.6pt;flip:y;mso-position-horizontal-relative:char;mso-position-vertical-relative:line" coordsize="431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">
                <v:shape id="Shape 33" o:spid="_x0000_s1027" style="position:absolute;width:43153;height:0;visibility:visible;mso-wrap-style:square;v-text-anchor:top" coordsize="4315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" path="m,l4315359,e" filled="f" strokecolor="#acacac" strokeweight=".5pt">
                  <v:stroke miterlimit="83231f" joinstyle="miter"/>
                  <v:path arrowok="t" textboxrect="0,0,4315359,0"/>
                </v:shape>
                <w10:anchorlock/>
              </v:group>
            </w:pict>
          </mc:Fallback>
        </mc:AlternateContent>
      </w:r>
      <w:r>
        <w:rPr>
          <w:color w:val="ACACAC"/>
          <w:sz w:val="24"/>
        </w:rPr>
        <w:t>Date:</w:t>
      </w:r>
      <w:r>
        <w:rPr>
          <w:i/>
          <w:color w:val="ACACAC"/>
          <w:sz w:val="24"/>
        </w:rPr>
        <w:t xml:space="preserve">  </w:t>
      </w:r>
      <w:r>
        <w:rPr>
          <w:b w:val="0"/>
          <w:noProof/>
          <w:color w:val="000000"/>
        </w:rPr>
        <mc:AlternateContent>
          <mc:Choice Requires="wpg">
            <w:drawing>
              <wp:inline distT="0" distB="0" distL="0" distR="0" wp14:anchorId="46E33519" wp14:editId="1578C997">
                <wp:extent cx="1587754" cy="6350"/>
                <wp:effectExtent l="0" t="0" r="0" b="0"/>
                <wp:docPr id="1062" name="Group 1062"/>
                <wp:cNvGraphicFramePr/>
                <a:graphic xmlns:a="http://schemas.openxmlformats.org/drawingml/2006/main">
                  <a:graphicData uri="http://schemas.microsoft.com/office/word/2010/wordprocessingGroup">
                    <wpg:wgp>
                      <wpg:cNvGrpSpPr/>
                      <wpg:grpSpPr>
                        <a:xfrm>
                          <a:off x="0" y="0"/>
                          <a:ext cx="1587754" cy="6350"/>
                          <a:chOff x="0" y="0"/>
                          <a:chExt cx="1587754" cy="6350"/>
                        </a:xfrm>
                      </wpg:grpSpPr>
                      <wps:wsp>
                        <wps:cNvPr id="34" name="Shape 34"/>
                        <wps:cNvSpPr/>
                        <wps:spPr>
                          <a:xfrm>
                            <a:off x="0" y="0"/>
                            <a:ext cx="1587754" cy="0"/>
                          </a:xfrm>
                          <a:custGeom>
                            <a:avLst/>
                            <a:gdLst/>
                            <a:ahLst/>
                            <a:cxnLst/>
                            <a:rect l="0" t="0" r="0" b="0"/>
                            <a:pathLst>
                              <a:path w="1587754">
                                <a:moveTo>
                                  <a:pt x="0" y="0"/>
                                </a:moveTo>
                                <a:lnTo>
                                  <a:pt x="1587754" y="0"/>
                                </a:lnTo>
                              </a:path>
                            </a:pathLst>
                          </a:custGeom>
                          <a:ln w="635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2" style="width:125.02pt;height:0.5pt;mso-position-horizontal-relative:char;mso-position-vertical-relative:line" coordsize="15877,63">
                <v:shape id="Shape 34" style="position:absolute;width:15877;height:0;left:0;top:0;" coordsize="1587754,0" path="m0,0l1587754,0">
                  <v:stroke weight="0.5pt" endcap="flat" joinstyle="miter" miterlimit="10" on="true" color="#acacac"/>
                  <v:fill on="false" color="#000000" opacity="0"/>
                </v:shape>
              </v:group>
            </w:pict>
          </mc:Fallback>
        </mc:AlternateContent>
      </w:r>
    </w:p>
    <w:p w14:paraId="270F9EE8" w14:textId="77777777" w:rsidR="00D32CF4" w:rsidRDefault="008A0605">
      <w:pPr>
        <w:spacing w:after="0" w:line="259" w:lineRule="auto"/>
        <w:ind w:left="358"/>
      </w:pPr>
      <w:r>
        <w:rPr>
          <w:sz w:val="48"/>
        </w:rPr>
        <w:t xml:space="preserve">Compare Text Across Media:  </w:t>
      </w:r>
    </w:p>
    <w:p w14:paraId="1D4FE0D5" w14:textId="77777777" w:rsidR="00D32CF4" w:rsidRDefault="008A0605">
      <w:pPr>
        <w:spacing w:after="0" w:line="259" w:lineRule="auto"/>
        <w:ind w:left="358"/>
      </w:pPr>
      <w:r>
        <w:rPr>
          <w:sz w:val="48"/>
        </w:rPr>
        <w:t xml:space="preserve">DNA Exoneration </w:t>
      </w:r>
    </w:p>
    <w:p w14:paraId="1C7107D9" w14:textId="77777777" w:rsidR="00D32CF4" w:rsidRDefault="008A0605">
      <w:pPr>
        <w:spacing w:after="0" w:line="259" w:lineRule="auto"/>
        <w:ind w:left="363" w:firstLine="0"/>
      </w:pPr>
      <w:r>
        <w:rPr>
          <w:sz w:val="32"/>
        </w:rPr>
        <w:t>Plan and Organize</w:t>
      </w:r>
    </w:p>
    <w:p w14:paraId="3746D9B6" w14:textId="77777777" w:rsidR="00D32CF4" w:rsidRDefault="008A0605">
      <w:pPr>
        <w:spacing w:after="4"/>
      </w:pPr>
      <w:r>
        <w:t>After you watch the video, complete the chart to compare Cornelius Dupree from the PBS NewsHour video “Convicted Texas Man Cleared by DNA Test After 30 Years in Prison” and “Freed Man Talking: Death Penalty System Broken” by Ray Krone.</w:t>
      </w:r>
    </w:p>
    <w:tbl>
      <w:tblPr>
        <w:tblStyle w:val="TableGrid"/>
        <w:tblW w:w="9037" w:type="dxa"/>
        <w:tblInd w:w="373" w:type="dxa"/>
        <w:tblCellMar>
          <w:top w:w="56" w:type="dxa"/>
          <w:left w:w="80" w:type="dxa"/>
          <w:right w:w="105" w:type="dxa"/>
        </w:tblCellMar>
        <w:tblLook w:val="04A0" w:firstRow="1" w:lastRow="0" w:firstColumn="1" w:lastColumn="0" w:noHBand="0" w:noVBand="1"/>
      </w:tblPr>
      <w:tblGrid>
        <w:gridCol w:w="2393"/>
        <w:gridCol w:w="3322"/>
        <w:gridCol w:w="3322"/>
      </w:tblGrid>
      <w:tr w:rsidR="00D32CF4" w14:paraId="70EA1685" w14:textId="77777777">
        <w:trPr>
          <w:trHeight w:val="318"/>
        </w:trPr>
        <w:tc>
          <w:tcPr>
            <w:tcW w:w="2393" w:type="dxa"/>
            <w:tcBorders>
              <w:top w:val="single" w:sz="8" w:space="0" w:color="ACACAC"/>
              <w:left w:val="single" w:sz="8" w:space="0" w:color="ACACAC"/>
              <w:bottom w:val="single" w:sz="8" w:space="0" w:color="ACACAC"/>
              <w:right w:val="single" w:sz="8" w:space="0" w:color="FFFEFD"/>
            </w:tcBorders>
            <w:shd w:val="clear" w:color="auto" w:fill="BFBFBF"/>
          </w:tcPr>
          <w:p w14:paraId="341AF8B4" w14:textId="77777777" w:rsidR="00D32CF4" w:rsidRDefault="00D32CF4">
            <w:pPr>
              <w:spacing w:after="160" w:line="259" w:lineRule="auto"/>
              <w:ind w:left="0" w:firstLine="0"/>
            </w:pPr>
          </w:p>
        </w:tc>
        <w:tc>
          <w:tcPr>
            <w:tcW w:w="3322" w:type="dxa"/>
            <w:tcBorders>
              <w:top w:val="single" w:sz="8" w:space="0" w:color="ACACAC"/>
              <w:left w:val="single" w:sz="8" w:space="0" w:color="FFFEFD"/>
              <w:bottom w:val="single" w:sz="8" w:space="0" w:color="ACACAC"/>
              <w:right w:val="single" w:sz="8" w:space="0" w:color="FFFEFD"/>
            </w:tcBorders>
            <w:shd w:val="clear" w:color="auto" w:fill="BFBFBF"/>
          </w:tcPr>
          <w:p w14:paraId="09C3E637" w14:textId="77777777" w:rsidR="00D32CF4" w:rsidRDefault="008A0605">
            <w:pPr>
              <w:spacing w:after="0" w:line="259" w:lineRule="auto"/>
              <w:ind w:left="25" w:firstLine="0"/>
              <w:jc w:val="center"/>
            </w:pPr>
            <w:r>
              <w:rPr>
                <w:sz w:val="20"/>
              </w:rPr>
              <w:t>Cornelius Dupree</w:t>
            </w:r>
          </w:p>
        </w:tc>
        <w:tc>
          <w:tcPr>
            <w:tcW w:w="3322" w:type="dxa"/>
            <w:tcBorders>
              <w:top w:val="single" w:sz="8" w:space="0" w:color="ACACAC"/>
              <w:left w:val="single" w:sz="8" w:space="0" w:color="FFFEFD"/>
              <w:bottom w:val="single" w:sz="8" w:space="0" w:color="ACACAC"/>
              <w:right w:val="single" w:sz="8" w:space="0" w:color="ACACAC"/>
            </w:tcBorders>
            <w:shd w:val="clear" w:color="auto" w:fill="BFBFBF"/>
          </w:tcPr>
          <w:p w14:paraId="3B6370C5" w14:textId="77777777" w:rsidR="00D32CF4" w:rsidRDefault="008A0605">
            <w:pPr>
              <w:spacing w:after="0" w:line="259" w:lineRule="auto"/>
              <w:ind w:left="25" w:firstLine="0"/>
              <w:jc w:val="center"/>
            </w:pPr>
            <w:r>
              <w:rPr>
                <w:sz w:val="20"/>
              </w:rPr>
              <w:t>Ray Krone</w:t>
            </w:r>
          </w:p>
        </w:tc>
      </w:tr>
      <w:tr w:rsidR="00D32CF4" w14:paraId="4094108D" w14:textId="77777777">
        <w:trPr>
          <w:trHeight w:val="1067"/>
        </w:trPr>
        <w:tc>
          <w:tcPr>
            <w:tcW w:w="2393" w:type="dxa"/>
            <w:tcBorders>
              <w:top w:val="single" w:sz="8" w:space="0" w:color="ACACAC"/>
              <w:left w:val="single" w:sz="8" w:space="0" w:color="ACACAC"/>
              <w:bottom w:val="single" w:sz="8" w:space="0" w:color="ACACAC"/>
              <w:right w:val="single" w:sz="8" w:space="0" w:color="ACACAC"/>
            </w:tcBorders>
          </w:tcPr>
          <w:p w14:paraId="5F6EEE2A" w14:textId="77777777" w:rsidR="00D32CF4" w:rsidRDefault="008A0605">
            <w:pPr>
              <w:spacing w:after="0" w:line="259" w:lineRule="auto"/>
              <w:ind w:left="0" w:firstLine="0"/>
            </w:pPr>
            <w:r>
              <w:rPr>
                <w:sz w:val="20"/>
              </w:rPr>
              <w:t>Alleged Crime</w:t>
            </w:r>
          </w:p>
        </w:tc>
        <w:tc>
          <w:tcPr>
            <w:tcW w:w="3322" w:type="dxa"/>
            <w:tcBorders>
              <w:top w:val="single" w:sz="8" w:space="0" w:color="ACACAC"/>
              <w:left w:val="single" w:sz="8" w:space="0" w:color="ACACAC"/>
              <w:bottom w:val="single" w:sz="8" w:space="0" w:color="ACACAC"/>
              <w:right w:val="single" w:sz="8" w:space="0" w:color="ACACAC"/>
            </w:tcBorders>
          </w:tcPr>
          <w:p w14:paraId="3DB3B938" w14:textId="77777777" w:rsidR="00D32CF4" w:rsidRDefault="00D32CF4">
            <w:pPr>
              <w:spacing w:after="160" w:line="259" w:lineRule="auto"/>
              <w:ind w:left="0" w:firstLine="0"/>
            </w:pPr>
          </w:p>
        </w:tc>
        <w:tc>
          <w:tcPr>
            <w:tcW w:w="3322" w:type="dxa"/>
            <w:tcBorders>
              <w:top w:val="single" w:sz="8" w:space="0" w:color="ACACAC"/>
              <w:left w:val="single" w:sz="8" w:space="0" w:color="ACACAC"/>
              <w:bottom w:val="single" w:sz="8" w:space="0" w:color="ACACAC"/>
              <w:right w:val="single" w:sz="8" w:space="0" w:color="ACACAC"/>
            </w:tcBorders>
          </w:tcPr>
          <w:p w14:paraId="32D56BC4" w14:textId="77777777" w:rsidR="00D32CF4" w:rsidRDefault="00D32CF4">
            <w:pPr>
              <w:spacing w:after="160" w:line="259" w:lineRule="auto"/>
              <w:ind w:left="0" w:firstLine="0"/>
            </w:pPr>
          </w:p>
        </w:tc>
      </w:tr>
      <w:tr w:rsidR="00D32CF4" w14:paraId="66F43BC7" w14:textId="77777777">
        <w:trPr>
          <w:trHeight w:val="1067"/>
        </w:trPr>
        <w:tc>
          <w:tcPr>
            <w:tcW w:w="2393" w:type="dxa"/>
            <w:tcBorders>
              <w:top w:val="single" w:sz="8" w:space="0" w:color="ACACAC"/>
              <w:left w:val="single" w:sz="8" w:space="0" w:color="ACACAC"/>
              <w:bottom w:val="single" w:sz="8" w:space="0" w:color="ACACAC"/>
              <w:right w:val="single" w:sz="8" w:space="0" w:color="ACACAC"/>
            </w:tcBorders>
          </w:tcPr>
          <w:p w14:paraId="0B4BBC9B" w14:textId="77777777" w:rsidR="00D32CF4" w:rsidRDefault="008A0605">
            <w:pPr>
              <w:spacing w:after="0" w:line="259" w:lineRule="auto"/>
              <w:ind w:left="0" w:firstLine="0"/>
            </w:pPr>
            <w:r>
              <w:rPr>
                <w:sz w:val="20"/>
              </w:rPr>
              <w:t>Years in Prison</w:t>
            </w:r>
          </w:p>
        </w:tc>
        <w:tc>
          <w:tcPr>
            <w:tcW w:w="3322" w:type="dxa"/>
            <w:tcBorders>
              <w:top w:val="single" w:sz="8" w:space="0" w:color="ACACAC"/>
              <w:left w:val="single" w:sz="8" w:space="0" w:color="ACACAC"/>
              <w:bottom w:val="single" w:sz="8" w:space="0" w:color="ACACAC"/>
              <w:right w:val="single" w:sz="8" w:space="0" w:color="ACACAC"/>
            </w:tcBorders>
          </w:tcPr>
          <w:p w14:paraId="738F2F71" w14:textId="77777777" w:rsidR="00D32CF4" w:rsidRDefault="00D32CF4">
            <w:pPr>
              <w:spacing w:after="160" w:line="259" w:lineRule="auto"/>
              <w:ind w:left="0" w:firstLine="0"/>
            </w:pPr>
          </w:p>
        </w:tc>
        <w:tc>
          <w:tcPr>
            <w:tcW w:w="3322" w:type="dxa"/>
            <w:tcBorders>
              <w:top w:val="single" w:sz="8" w:space="0" w:color="ACACAC"/>
              <w:left w:val="single" w:sz="8" w:space="0" w:color="ACACAC"/>
              <w:bottom w:val="single" w:sz="8" w:space="0" w:color="ACACAC"/>
              <w:right w:val="single" w:sz="8" w:space="0" w:color="ACACAC"/>
            </w:tcBorders>
          </w:tcPr>
          <w:p w14:paraId="571BF78A" w14:textId="77777777" w:rsidR="00D32CF4" w:rsidRDefault="00D32CF4">
            <w:pPr>
              <w:spacing w:after="160" w:line="259" w:lineRule="auto"/>
              <w:ind w:left="0" w:firstLine="0"/>
            </w:pPr>
          </w:p>
        </w:tc>
      </w:tr>
      <w:tr w:rsidR="00D32CF4" w14:paraId="2C006790" w14:textId="77777777">
        <w:trPr>
          <w:trHeight w:val="1067"/>
        </w:trPr>
        <w:tc>
          <w:tcPr>
            <w:tcW w:w="2393" w:type="dxa"/>
            <w:tcBorders>
              <w:top w:val="single" w:sz="8" w:space="0" w:color="ACACAC"/>
              <w:left w:val="single" w:sz="8" w:space="0" w:color="ACACAC"/>
              <w:bottom w:val="single" w:sz="8" w:space="0" w:color="ACACAC"/>
              <w:right w:val="single" w:sz="8" w:space="0" w:color="ACACAC"/>
            </w:tcBorders>
          </w:tcPr>
          <w:p w14:paraId="42A6288B" w14:textId="77777777" w:rsidR="00D32CF4" w:rsidRDefault="008A0605">
            <w:pPr>
              <w:spacing w:after="0" w:line="259" w:lineRule="auto"/>
              <w:ind w:left="0" w:firstLine="0"/>
            </w:pPr>
            <w:r>
              <w:rPr>
                <w:sz w:val="20"/>
              </w:rPr>
              <w:t>Reason for Exoneration</w:t>
            </w:r>
          </w:p>
        </w:tc>
        <w:tc>
          <w:tcPr>
            <w:tcW w:w="3322" w:type="dxa"/>
            <w:tcBorders>
              <w:top w:val="single" w:sz="8" w:space="0" w:color="ACACAC"/>
              <w:left w:val="single" w:sz="8" w:space="0" w:color="ACACAC"/>
              <w:bottom w:val="single" w:sz="8" w:space="0" w:color="ACACAC"/>
              <w:right w:val="single" w:sz="8" w:space="0" w:color="ACACAC"/>
            </w:tcBorders>
          </w:tcPr>
          <w:p w14:paraId="7B6E41DF" w14:textId="77777777" w:rsidR="00D32CF4" w:rsidRDefault="00D32CF4">
            <w:pPr>
              <w:spacing w:after="160" w:line="259" w:lineRule="auto"/>
              <w:ind w:left="0" w:firstLine="0"/>
            </w:pPr>
          </w:p>
        </w:tc>
        <w:tc>
          <w:tcPr>
            <w:tcW w:w="3322" w:type="dxa"/>
            <w:tcBorders>
              <w:top w:val="single" w:sz="8" w:space="0" w:color="ACACAC"/>
              <w:left w:val="single" w:sz="8" w:space="0" w:color="ACACAC"/>
              <w:bottom w:val="single" w:sz="8" w:space="0" w:color="ACACAC"/>
              <w:right w:val="single" w:sz="8" w:space="0" w:color="ACACAC"/>
            </w:tcBorders>
          </w:tcPr>
          <w:p w14:paraId="4FE1FEFF" w14:textId="77777777" w:rsidR="00D32CF4" w:rsidRDefault="00D32CF4">
            <w:pPr>
              <w:spacing w:after="160" w:line="259" w:lineRule="auto"/>
              <w:ind w:left="0" w:firstLine="0"/>
            </w:pPr>
          </w:p>
        </w:tc>
      </w:tr>
      <w:tr w:rsidR="00D32CF4" w14:paraId="12E5CE6F" w14:textId="77777777">
        <w:trPr>
          <w:trHeight w:val="2283"/>
        </w:trPr>
        <w:tc>
          <w:tcPr>
            <w:tcW w:w="2393" w:type="dxa"/>
            <w:tcBorders>
              <w:top w:val="single" w:sz="8" w:space="0" w:color="ACACAC"/>
              <w:left w:val="single" w:sz="8" w:space="0" w:color="ACACAC"/>
              <w:bottom w:val="single" w:sz="8" w:space="0" w:color="ACACAC"/>
              <w:right w:val="single" w:sz="8" w:space="0" w:color="ACACAC"/>
            </w:tcBorders>
          </w:tcPr>
          <w:p w14:paraId="2691BA82" w14:textId="77777777" w:rsidR="00D32CF4" w:rsidRDefault="008A0605">
            <w:pPr>
              <w:spacing w:after="0" w:line="259" w:lineRule="auto"/>
              <w:ind w:left="0" w:firstLine="0"/>
            </w:pPr>
            <w:r>
              <w:rPr>
                <w:sz w:val="20"/>
              </w:rPr>
              <w:t xml:space="preserve">Response to </w:t>
            </w:r>
            <w:proofErr w:type="gramStart"/>
            <w:r>
              <w:rPr>
                <w:sz w:val="20"/>
              </w:rPr>
              <w:t>Their  Convictions</w:t>
            </w:r>
            <w:proofErr w:type="gramEnd"/>
          </w:p>
        </w:tc>
        <w:tc>
          <w:tcPr>
            <w:tcW w:w="3322" w:type="dxa"/>
            <w:tcBorders>
              <w:top w:val="single" w:sz="8" w:space="0" w:color="ACACAC"/>
              <w:left w:val="single" w:sz="8" w:space="0" w:color="ACACAC"/>
              <w:bottom w:val="single" w:sz="8" w:space="0" w:color="ACACAC"/>
              <w:right w:val="single" w:sz="8" w:space="0" w:color="ACACAC"/>
            </w:tcBorders>
          </w:tcPr>
          <w:p w14:paraId="3FACD3BC" w14:textId="77777777" w:rsidR="00D32CF4" w:rsidRDefault="00D32CF4">
            <w:pPr>
              <w:spacing w:after="160" w:line="259" w:lineRule="auto"/>
              <w:ind w:left="0" w:firstLine="0"/>
            </w:pPr>
          </w:p>
        </w:tc>
        <w:tc>
          <w:tcPr>
            <w:tcW w:w="3322" w:type="dxa"/>
            <w:tcBorders>
              <w:top w:val="single" w:sz="8" w:space="0" w:color="ACACAC"/>
              <w:left w:val="single" w:sz="8" w:space="0" w:color="ACACAC"/>
              <w:bottom w:val="single" w:sz="8" w:space="0" w:color="ACACAC"/>
              <w:right w:val="single" w:sz="8" w:space="0" w:color="ACACAC"/>
            </w:tcBorders>
          </w:tcPr>
          <w:p w14:paraId="6443AA36" w14:textId="77777777" w:rsidR="00D32CF4" w:rsidRDefault="00D32CF4">
            <w:pPr>
              <w:spacing w:after="160" w:line="259" w:lineRule="auto"/>
              <w:ind w:left="0" w:firstLine="0"/>
            </w:pPr>
          </w:p>
        </w:tc>
      </w:tr>
    </w:tbl>
    <w:p w14:paraId="08E18E71" w14:textId="2E60E206" w:rsidR="00127DC7" w:rsidRPr="00E04B77" w:rsidRDefault="00127DC7" w:rsidP="00127DC7">
      <w:pPr>
        <w:pStyle w:val="Pa4"/>
        <w:spacing w:after="180"/>
        <w:rPr>
          <w:rFonts w:asciiTheme="minorHAnsi" w:hAnsiTheme="minorHAnsi" w:cstheme="minorHAnsi"/>
          <w:color w:val="000000"/>
          <w:sz w:val="28"/>
          <w:szCs w:val="20"/>
        </w:rPr>
      </w:pPr>
      <w:r w:rsidRPr="00E04B77">
        <w:rPr>
          <w:rFonts w:asciiTheme="minorHAnsi" w:hAnsiTheme="minorHAnsi" w:cstheme="minorHAnsi"/>
          <w:color w:val="000000"/>
          <w:sz w:val="28"/>
          <w:szCs w:val="20"/>
        </w:rPr>
        <w:t xml:space="preserve">Cornelius Dupree was convicted of ____________________ </w:t>
      </w:r>
    </w:p>
    <w:p w14:paraId="502232AE" w14:textId="77777777" w:rsidR="00127DC7" w:rsidRPr="00E04B77" w:rsidRDefault="00127DC7" w:rsidP="00127DC7">
      <w:pPr>
        <w:pStyle w:val="Pa4"/>
        <w:spacing w:after="180"/>
        <w:rPr>
          <w:rFonts w:asciiTheme="minorHAnsi" w:hAnsiTheme="minorHAnsi" w:cstheme="minorHAnsi"/>
          <w:color w:val="000000"/>
          <w:sz w:val="28"/>
          <w:szCs w:val="20"/>
        </w:rPr>
      </w:pPr>
      <w:r w:rsidRPr="00E04B77">
        <w:rPr>
          <w:rFonts w:asciiTheme="minorHAnsi" w:hAnsiTheme="minorHAnsi" w:cstheme="minorHAnsi"/>
          <w:color w:val="000000"/>
          <w:sz w:val="28"/>
          <w:szCs w:val="20"/>
        </w:rPr>
        <w:t xml:space="preserve">He served ________ years in jail before being exonerated by _______________________________________________. </w:t>
      </w:r>
    </w:p>
    <w:p w14:paraId="4AFF2ECD" w14:textId="77777777" w:rsidR="00127DC7" w:rsidRPr="00E04B77" w:rsidRDefault="00127DC7" w:rsidP="00127DC7">
      <w:pPr>
        <w:pStyle w:val="Pa4"/>
        <w:spacing w:after="180"/>
        <w:rPr>
          <w:rFonts w:asciiTheme="minorHAnsi" w:hAnsiTheme="minorHAnsi" w:cstheme="minorHAnsi"/>
          <w:color w:val="000000"/>
          <w:sz w:val="28"/>
          <w:szCs w:val="20"/>
        </w:rPr>
      </w:pPr>
      <w:r w:rsidRPr="00E04B77">
        <w:rPr>
          <w:rFonts w:asciiTheme="minorHAnsi" w:hAnsiTheme="minorHAnsi" w:cstheme="minorHAnsi"/>
          <w:color w:val="000000"/>
          <w:sz w:val="28"/>
          <w:szCs w:val="20"/>
        </w:rPr>
        <w:t xml:space="preserve">Ray Krone was convicted of ____________________ </w:t>
      </w:r>
    </w:p>
    <w:p w14:paraId="3AB35666" w14:textId="77777777" w:rsidR="00127DC7" w:rsidRPr="00E04B77" w:rsidRDefault="00127DC7" w:rsidP="00127DC7">
      <w:pPr>
        <w:pStyle w:val="Pa4"/>
        <w:spacing w:after="180"/>
        <w:rPr>
          <w:rFonts w:asciiTheme="minorHAnsi" w:hAnsiTheme="minorHAnsi" w:cstheme="minorHAnsi"/>
          <w:color w:val="000000"/>
          <w:sz w:val="28"/>
          <w:szCs w:val="20"/>
        </w:rPr>
      </w:pPr>
      <w:r w:rsidRPr="00E04B77">
        <w:rPr>
          <w:rFonts w:asciiTheme="minorHAnsi" w:hAnsiTheme="minorHAnsi" w:cstheme="minorHAnsi"/>
          <w:color w:val="000000"/>
          <w:sz w:val="28"/>
          <w:szCs w:val="20"/>
        </w:rPr>
        <w:t xml:space="preserve">He served ________ years in jail before being exonerated by _______________________________________________. </w:t>
      </w:r>
    </w:p>
    <w:p w14:paraId="0D065E6D" w14:textId="77777777" w:rsidR="00127DC7" w:rsidRPr="00E04B77" w:rsidRDefault="00127DC7" w:rsidP="00127DC7">
      <w:pPr>
        <w:pStyle w:val="Pa4"/>
        <w:spacing w:after="180"/>
        <w:rPr>
          <w:rFonts w:asciiTheme="minorHAnsi" w:hAnsiTheme="minorHAnsi" w:cstheme="minorHAnsi"/>
          <w:color w:val="000000"/>
          <w:sz w:val="28"/>
          <w:szCs w:val="20"/>
        </w:rPr>
      </w:pPr>
      <w:r w:rsidRPr="00E04B77">
        <w:rPr>
          <w:rFonts w:asciiTheme="minorHAnsi" w:hAnsiTheme="minorHAnsi" w:cstheme="minorHAnsi"/>
          <w:color w:val="000000"/>
          <w:sz w:val="28"/>
          <w:szCs w:val="20"/>
        </w:rPr>
        <w:t xml:space="preserve">Dupree and Krone are similar because they _______________________________________________. </w:t>
      </w:r>
    </w:p>
    <w:p w14:paraId="52270B48" w14:textId="5A630861" w:rsidR="00127DC7" w:rsidRPr="001C60CD" w:rsidRDefault="00127DC7" w:rsidP="001C60CD">
      <w:pPr>
        <w:rPr>
          <w:rFonts w:cstheme="minorHAnsi"/>
          <w:b w:val="0"/>
          <w:color w:val="000000"/>
          <w:sz w:val="28"/>
          <w:szCs w:val="20"/>
        </w:rPr>
      </w:pPr>
      <w:r w:rsidRPr="00E04B77">
        <w:rPr>
          <w:rFonts w:cstheme="minorHAnsi"/>
          <w:b w:val="0"/>
          <w:color w:val="000000"/>
          <w:sz w:val="28"/>
          <w:szCs w:val="20"/>
        </w:rPr>
        <w:t>Dupree and Krone are different because they _______________________________________________.</w:t>
      </w:r>
      <w:bookmarkStart w:id="0" w:name="_GoBack"/>
      <w:bookmarkEnd w:id="0"/>
    </w:p>
    <w:sectPr w:rsidR="00127DC7" w:rsidRPr="001C60CD" w:rsidSect="00127DC7">
      <w:type w:val="continuous"/>
      <w:pgSz w:w="12240" w:h="15840"/>
      <w:pgMar w:top="692" w:right="2819" w:bottom="758" w:left="10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D10BC"/>
    <w:multiLevelType w:val="hybridMultilevel"/>
    <w:tmpl w:val="70C2420E"/>
    <w:lvl w:ilvl="0" w:tplc="7E643630">
      <w:start w:val="1"/>
      <w:numFmt w:val="decimal"/>
      <w:lvlText w:val="%1."/>
      <w:lvlJc w:val="left"/>
      <w:pPr>
        <w:ind w:left="24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3AE49CB6">
      <w:start w:val="1"/>
      <w:numFmt w:val="lowerLetter"/>
      <w:lvlText w:val="%2"/>
      <w:lvlJc w:val="left"/>
      <w:pPr>
        <w:ind w:left="10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7CAC529E">
      <w:start w:val="1"/>
      <w:numFmt w:val="lowerRoman"/>
      <w:lvlText w:val="%3"/>
      <w:lvlJc w:val="left"/>
      <w:pPr>
        <w:ind w:left="18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F5763964">
      <w:start w:val="1"/>
      <w:numFmt w:val="decimal"/>
      <w:lvlText w:val="%4"/>
      <w:lvlJc w:val="left"/>
      <w:pPr>
        <w:ind w:left="25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01C64FB2">
      <w:start w:val="1"/>
      <w:numFmt w:val="lowerLetter"/>
      <w:lvlText w:val="%5"/>
      <w:lvlJc w:val="left"/>
      <w:pPr>
        <w:ind w:left="324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CA104BA8">
      <w:start w:val="1"/>
      <w:numFmt w:val="lowerRoman"/>
      <w:lvlText w:val="%6"/>
      <w:lvlJc w:val="left"/>
      <w:pPr>
        <w:ind w:left="396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BCB26DEC">
      <w:start w:val="1"/>
      <w:numFmt w:val="decimal"/>
      <w:lvlText w:val="%7"/>
      <w:lvlJc w:val="left"/>
      <w:pPr>
        <w:ind w:left="46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4E0ED88A">
      <w:start w:val="1"/>
      <w:numFmt w:val="lowerLetter"/>
      <w:lvlText w:val="%8"/>
      <w:lvlJc w:val="left"/>
      <w:pPr>
        <w:ind w:left="54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A1502A44">
      <w:start w:val="1"/>
      <w:numFmt w:val="lowerRoman"/>
      <w:lvlText w:val="%9"/>
      <w:lvlJc w:val="left"/>
      <w:pPr>
        <w:ind w:left="61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F4"/>
    <w:rsid w:val="00127DC7"/>
    <w:rsid w:val="001C60CD"/>
    <w:rsid w:val="008A0605"/>
    <w:rsid w:val="00D32CF4"/>
    <w:rsid w:val="00E0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B772"/>
  <w15:docId w15:val="{07F9AC5D-4B13-4AE3-B1AB-858B1AD2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8" w:line="255" w:lineRule="auto"/>
      <w:ind w:left="373" w:hanging="10"/>
    </w:pPr>
    <w:rPr>
      <w:rFonts w:ascii="Calibri" w:eastAsia="Calibri" w:hAnsi="Calibri" w:cs="Calibri"/>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4">
    <w:name w:val="Pa4"/>
    <w:basedOn w:val="Normal"/>
    <w:next w:val="Normal"/>
    <w:uiPriority w:val="99"/>
    <w:rsid w:val="00127DC7"/>
    <w:pPr>
      <w:autoSpaceDE w:val="0"/>
      <w:autoSpaceDN w:val="0"/>
      <w:adjustRightInd w:val="0"/>
      <w:spacing w:after="0" w:line="221" w:lineRule="atLeast"/>
      <w:ind w:left="0" w:firstLine="0"/>
    </w:pPr>
    <w:rPr>
      <w:rFonts w:ascii="Proxima Nova Lt" w:eastAsiaTheme="minorHAnsi" w:hAnsi="Proxima Nova Lt" w:cstheme="minorBidi"/>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Fry</dc:creator>
  <cp:keywords/>
  <cp:lastModifiedBy>Angela Fry</cp:lastModifiedBy>
  <cp:revision>5</cp:revision>
  <dcterms:created xsi:type="dcterms:W3CDTF">2020-10-13T16:32:00Z</dcterms:created>
  <dcterms:modified xsi:type="dcterms:W3CDTF">2020-10-18T22:56:00Z</dcterms:modified>
</cp:coreProperties>
</file>